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177" w:rsidRPr="00456900" w:rsidRDefault="00645177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b/>
          <w:i/>
          <w:sz w:val="19"/>
          <w:szCs w:val="19"/>
        </w:rPr>
        <w:t>Любой человек, о</w:t>
      </w:r>
      <w:r w:rsidR="000921BF" w:rsidRPr="00456900">
        <w:rPr>
          <w:rFonts w:ascii="Times New Roman" w:hAnsi="Times New Roman" w:cs="Times New Roman"/>
          <w:b/>
          <w:i/>
          <w:sz w:val="19"/>
          <w:szCs w:val="19"/>
        </w:rPr>
        <w:t>бращаясь за медицинской помощью, рассчитывает</w:t>
      </w:r>
      <w:r w:rsidR="00456900" w:rsidRPr="00456900">
        <w:rPr>
          <w:rFonts w:ascii="Times New Roman" w:hAnsi="Times New Roman" w:cs="Times New Roman"/>
          <w:b/>
          <w:i/>
          <w:sz w:val="19"/>
          <w:szCs w:val="19"/>
        </w:rPr>
        <w:t>,</w:t>
      </w:r>
      <w:r w:rsidRPr="00456900">
        <w:rPr>
          <w:rFonts w:ascii="Times New Roman" w:hAnsi="Times New Roman" w:cs="Times New Roman"/>
          <w:b/>
          <w:i/>
          <w:sz w:val="19"/>
          <w:szCs w:val="19"/>
        </w:rPr>
        <w:t xml:space="preserve"> что она будет оказана надлежащим образом.</w:t>
      </w:r>
      <w:r w:rsidR="00A60290" w:rsidRPr="00456900">
        <w:rPr>
          <w:rFonts w:ascii="Times New Roman" w:hAnsi="Times New Roman" w:cs="Times New Roman"/>
          <w:b/>
          <w:i/>
          <w:sz w:val="19"/>
          <w:szCs w:val="19"/>
        </w:rPr>
        <w:t> </w:t>
      </w:r>
      <w:r w:rsidR="000921BF" w:rsidRPr="00456900">
        <w:rPr>
          <w:rFonts w:ascii="Times New Roman" w:hAnsi="Times New Roman" w:cs="Times New Roman"/>
          <w:b/>
          <w:i/>
          <w:sz w:val="19"/>
          <w:szCs w:val="19"/>
        </w:rPr>
        <w:t xml:space="preserve"> </w:t>
      </w:r>
      <w:r w:rsidR="006918AA" w:rsidRPr="00456900">
        <w:rPr>
          <w:rFonts w:ascii="Times New Roman" w:hAnsi="Times New Roman" w:cs="Times New Roman"/>
          <w:b/>
          <w:i/>
          <w:iCs/>
          <w:sz w:val="19"/>
          <w:szCs w:val="19"/>
        </w:rPr>
        <w:t xml:space="preserve">Проблема некачественной медицинской помощи с каждым годом становится все актуальнее. </w:t>
      </w:r>
    </w:p>
    <w:p w:rsidR="00456900" w:rsidRDefault="00456900" w:rsidP="00BB3B47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b/>
          <w:sz w:val="19"/>
          <w:szCs w:val="19"/>
        </w:rPr>
      </w:pPr>
    </w:p>
    <w:p w:rsidR="00BB3B47" w:rsidRPr="00456900" w:rsidRDefault="00BB3B47" w:rsidP="00BB3B47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b/>
          <w:sz w:val="19"/>
          <w:szCs w:val="19"/>
        </w:rPr>
        <w:t>«Платные медицинские услуги»</w:t>
      </w:r>
      <w:r w:rsidR="009D020B">
        <w:rPr>
          <w:rFonts w:ascii="Times New Roman" w:hAnsi="Times New Roman" w:cs="Times New Roman"/>
          <w:sz w:val="19"/>
          <w:szCs w:val="19"/>
        </w:rPr>
        <w:t xml:space="preserve"> – </w:t>
      </w:r>
      <w:r w:rsidRPr="00456900">
        <w:rPr>
          <w:rFonts w:ascii="Times New Roman" w:hAnsi="Times New Roman" w:cs="Times New Roman"/>
          <w:sz w:val="19"/>
          <w:szCs w:val="19"/>
        </w:rPr>
        <w:t>медицинские услуги, предоставляемые на возмездной основе за счет личных сре</w:t>
      </w:r>
      <w:proofErr w:type="gramStart"/>
      <w:r w:rsidRPr="00456900">
        <w:rPr>
          <w:rFonts w:ascii="Times New Roman" w:hAnsi="Times New Roman" w:cs="Times New Roman"/>
          <w:sz w:val="19"/>
          <w:szCs w:val="19"/>
        </w:rPr>
        <w:t>дств гр</w:t>
      </w:r>
      <w:proofErr w:type="gramEnd"/>
      <w:r w:rsidRPr="00456900">
        <w:rPr>
          <w:rFonts w:ascii="Times New Roman" w:hAnsi="Times New Roman" w:cs="Times New Roman"/>
          <w:sz w:val="19"/>
          <w:szCs w:val="19"/>
        </w:rPr>
        <w:t xml:space="preserve">аждан, средств юридических лиц и иных средств на основании договоров, в том числе договоров добровольного медицинского страхования. </w:t>
      </w:r>
    </w:p>
    <w:p w:rsidR="00A60290" w:rsidRPr="00456900" w:rsidRDefault="00456900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 xml:space="preserve">Положения законодательства о защите прав потребителей применяются к отношениям, связанным с оказанием платных медицинских услуг, а так же в рамках добровольного и обязательного медицинского страхования. </w:t>
      </w:r>
    </w:p>
    <w:p w:rsidR="00A60290" w:rsidRPr="00456900" w:rsidRDefault="00A60290" w:rsidP="00B1525E">
      <w:pPr>
        <w:pStyle w:val="a6"/>
        <w:spacing w:before="0" w:beforeAutospacing="0" w:after="0"/>
        <w:ind w:left="-284" w:firstLine="682"/>
        <w:jc w:val="both"/>
        <w:rPr>
          <w:sz w:val="19"/>
          <w:szCs w:val="19"/>
        </w:rPr>
      </w:pPr>
      <w:r w:rsidRPr="00456900">
        <w:rPr>
          <w:sz w:val="19"/>
          <w:szCs w:val="19"/>
        </w:rPr>
        <w:t xml:space="preserve">С 1 января 2013 года вступили в силу новые Правила предоставления медицинскими организациями платных медицинских услуг (утвержденные Постановлением правительства РФ от </w:t>
      </w:r>
      <w:r w:rsidR="00C4403C">
        <w:rPr>
          <w:sz w:val="19"/>
          <w:szCs w:val="19"/>
        </w:rPr>
        <w:t>0</w:t>
      </w:r>
      <w:r w:rsidRPr="00456900">
        <w:rPr>
          <w:sz w:val="19"/>
          <w:szCs w:val="19"/>
        </w:rPr>
        <w:t xml:space="preserve">4.10.2012г. №1006) (далее – Правила). Они распространяются на все медицинские организации, как образованные в форме юридических лиц, так и на индивидуальных предпринимателей, осуществляющих медицинскую деятельность. </w:t>
      </w:r>
    </w:p>
    <w:p w:rsidR="00AA48D2" w:rsidRPr="00456900" w:rsidRDefault="00AA48D2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Медицинская организация должна предоставить потребителю (пациенту) медицинские услуги, качество которых соответствует условиям договора, а при отсутствии в д</w:t>
      </w:r>
      <w:r w:rsidR="00C4403C">
        <w:rPr>
          <w:rFonts w:ascii="Times New Roman" w:hAnsi="Times New Roman" w:cs="Times New Roman"/>
          <w:sz w:val="19"/>
          <w:szCs w:val="19"/>
        </w:rPr>
        <w:t xml:space="preserve">оговоре условий об их качестве – </w:t>
      </w:r>
      <w:r w:rsidRPr="00456900">
        <w:rPr>
          <w:rFonts w:ascii="Times New Roman" w:hAnsi="Times New Roman" w:cs="Times New Roman"/>
          <w:sz w:val="19"/>
          <w:szCs w:val="19"/>
        </w:rPr>
        <w:t>требованиям, предъявляемым к услугам соответствующего вида.</w:t>
      </w:r>
    </w:p>
    <w:p w:rsidR="00A60290" w:rsidRPr="00456900" w:rsidRDefault="00A60290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Согласно п. 21 ст. 2 ФЗ «Об основах охраны здоровья граждан в Российской Федерации»</w:t>
      </w:r>
      <w:r w:rsidRPr="00456900">
        <w:rPr>
          <w:rFonts w:ascii="Times New Roman" w:hAnsi="Times New Roman" w:cs="Times New Roman"/>
          <w:b/>
          <w:bCs/>
          <w:sz w:val="19"/>
          <w:szCs w:val="19"/>
        </w:rPr>
        <w:t xml:space="preserve"> </w:t>
      </w:r>
      <w:r w:rsidRPr="00456900">
        <w:rPr>
          <w:rFonts w:ascii="Times New Roman" w:hAnsi="Times New Roman" w:cs="Times New Roman"/>
          <w:b/>
          <w:bCs/>
          <w:i/>
          <w:sz w:val="19"/>
          <w:szCs w:val="19"/>
          <w:u w:val="single"/>
        </w:rPr>
        <w:t>качество медицинской помощи</w:t>
      </w:r>
      <w:r w:rsidRPr="00456900">
        <w:rPr>
          <w:rFonts w:ascii="Times New Roman" w:hAnsi="Times New Roman" w:cs="Times New Roman"/>
          <w:sz w:val="19"/>
          <w:szCs w:val="19"/>
        </w:rPr>
        <w:t xml:space="preserve"> определено как совокупность характеристик, отражающих:</w:t>
      </w:r>
    </w:p>
    <w:p w:rsidR="00A60290" w:rsidRPr="00456900" w:rsidRDefault="00A60290" w:rsidP="00BB3B47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своевременность оказания медицинской помощи;</w:t>
      </w:r>
    </w:p>
    <w:p w:rsidR="00A60290" w:rsidRPr="00456900" w:rsidRDefault="00A60290" w:rsidP="00BB3B47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правильность выбора методов профилактики, диагностики, лечения и реабилитации при оказании медицинской помощи;</w:t>
      </w:r>
    </w:p>
    <w:p w:rsidR="00A60290" w:rsidRPr="00456900" w:rsidRDefault="00A60290" w:rsidP="00BB3B47">
      <w:pPr>
        <w:pStyle w:val="a7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142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степень достижения запланированного результата.</w:t>
      </w:r>
    </w:p>
    <w:p w:rsidR="00A60290" w:rsidRPr="00456900" w:rsidRDefault="00A60290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Данные характеристики относятся и к качеству медицинских услуг, так как их предоставление является частью комплекса мероприятий по ок</w:t>
      </w:r>
      <w:r w:rsidR="000921BF" w:rsidRPr="00456900">
        <w:rPr>
          <w:rFonts w:ascii="Times New Roman" w:hAnsi="Times New Roman" w:cs="Times New Roman"/>
          <w:sz w:val="19"/>
          <w:szCs w:val="19"/>
        </w:rPr>
        <w:t>азанию медицинской помощи</w:t>
      </w:r>
      <w:r w:rsidRPr="00456900">
        <w:rPr>
          <w:rFonts w:ascii="Times New Roman" w:hAnsi="Times New Roman" w:cs="Times New Roman"/>
          <w:sz w:val="19"/>
          <w:szCs w:val="19"/>
        </w:rPr>
        <w:t>.</w:t>
      </w:r>
    </w:p>
    <w:p w:rsidR="004A5D4A" w:rsidRPr="00456900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 xml:space="preserve">Медицинские организации и их работники несут ответственность в соответствии с законодательством РФ за нарушение прав в сфере охраны здоровья, причинение </w:t>
      </w:r>
      <w:r w:rsidRPr="00456900">
        <w:rPr>
          <w:rFonts w:ascii="Times New Roman" w:hAnsi="Times New Roman" w:cs="Times New Roman"/>
          <w:sz w:val="19"/>
          <w:szCs w:val="19"/>
        </w:rPr>
        <w:lastRenderedPageBreak/>
        <w:t xml:space="preserve">вреда жизни и (или) здоровью при оказании гражданам медицинской помощи. </w:t>
      </w:r>
    </w:p>
    <w:p w:rsidR="00B1525E" w:rsidRPr="00456900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b/>
          <w:i/>
          <w:sz w:val="19"/>
          <w:szCs w:val="19"/>
        </w:rPr>
        <w:t>При несоблюдении медицинскими организациями обязательств по срокам исполнения услуг потребитель вправе по своему выбору:</w:t>
      </w:r>
    </w:p>
    <w:p w:rsidR="004A5D4A" w:rsidRPr="00456900" w:rsidRDefault="004A5D4A" w:rsidP="00BB3B47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назначить новый срок  оказания услуги;</w:t>
      </w:r>
    </w:p>
    <w:p w:rsidR="004A5D4A" w:rsidRPr="00456900" w:rsidRDefault="004A5D4A" w:rsidP="00BB3B47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потребовать уменьшения стоимости предоставленной услуги;</w:t>
      </w:r>
    </w:p>
    <w:p w:rsidR="004A5D4A" w:rsidRPr="00456900" w:rsidRDefault="004A5D4A" w:rsidP="00BB3B47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 xml:space="preserve">потребовать </w:t>
      </w:r>
      <w:r w:rsidR="009818C4">
        <w:rPr>
          <w:rFonts w:ascii="Times New Roman" w:hAnsi="Times New Roman" w:cs="Times New Roman"/>
          <w:sz w:val="19"/>
          <w:szCs w:val="19"/>
        </w:rPr>
        <w:t>возмещения расходов, понесенных в результате поручения выполнения работы третьему лицу</w:t>
      </w:r>
      <w:r w:rsidRPr="00456900">
        <w:rPr>
          <w:rFonts w:ascii="Times New Roman" w:hAnsi="Times New Roman" w:cs="Times New Roman"/>
          <w:sz w:val="19"/>
          <w:szCs w:val="19"/>
        </w:rPr>
        <w:t>;</w:t>
      </w:r>
    </w:p>
    <w:p w:rsidR="004A5D4A" w:rsidRPr="00456900" w:rsidRDefault="004A5D4A" w:rsidP="00BB3B47">
      <w:pPr>
        <w:pStyle w:val="a7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расторгнуть договор и потребовать возмещения убытков.</w:t>
      </w:r>
    </w:p>
    <w:p w:rsidR="004A5D4A" w:rsidRPr="00456900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/>
          <w:sz w:val="19"/>
          <w:szCs w:val="19"/>
          <w:lang w:eastAsia="ru-RU"/>
        </w:rPr>
      </w:pPr>
      <w:r w:rsidRPr="00456900">
        <w:rPr>
          <w:rFonts w:ascii="Times New Roman" w:hAnsi="Times New Roman"/>
          <w:sz w:val="19"/>
          <w:szCs w:val="19"/>
          <w:lang w:eastAsia="ru-RU"/>
        </w:rPr>
        <w:t>Потребитель вправе потребовать также полного возмещения убытков, причиненных ему в связи с нару</w:t>
      </w:r>
      <w:r w:rsidR="00645177" w:rsidRPr="00456900">
        <w:rPr>
          <w:rFonts w:ascii="Times New Roman" w:hAnsi="Times New Roman"/>
          <w:sz w:val="19"/>
          <w:szCs w:val="19"/>
          <w:lang w:eastAsia="ru-RU"/>
        </w:rPr>
        <w:t xml:space="preserve">шением сроков оказания услуги. </w:t>
      </w:r>
    </w:p>
    <w:p w:rsidR="00FD7A2A" w:rsidRPr="00456900" w:rsidRDefault="009546CE" w:rsidP="00FD7A2A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i/>
          <w:sz w:val="19"/>
          <w:szCs w:val="19"/>
        </w:rPr>
      </w:pPr>
      <w:r w:rsidRPr="00456900">
        <w:rPr>
          <w:rFonts w:ascii="Times New Roman" w:hAnsi="Times New Roman" w:cs="Times New Roman"/>
          <w:i/>
          <w:sz w:val="19"/>
          <w:szCs w:val="19"/>
        </w:rPr>
        <w:t xml:space="preserve">Медицинская организация имеет право </w:t>
      </w:r>
      <w:r w:rsidR="00456900">
        <w:rPr>
          <w:rFonts w:ascii="Times New Roman" w:hAnsi="Times New Roman" w:cs="Times New Roman"/>
          <w:i/>
          <w:sz w:val="19"/>
          <w:szCs w:val="19"/>
        </w:rPr>
        <w:t xml:space="preserve">устанавливать гарантийный срок на ту или иную медицинскую услугу. </w:t>
      </w:r>
      <w:r w:rsidRPr="00456900">
        <w:rPr>
          <w:rFonts w:ascii="Times New Roman" w:hAnsi="Times New Roman" w:cs="Times New Roman"/>
          <w:i/>
          <w:sz w:val="19"/>
          <w:szCs w:val="19"/>
        </w:rPr>
        <w:t>В случае</w:t>
      </w:r>
      <w:proofErr w:type="gramStart"/>
      <w:r w:rsidRPr="00456900">
        <w:rPr>
          <w:rFonts w:ascii="Times New Roman" w:hAnsi="Times New Roman" w:cs="Times New Roman"/>
          <w:i/>
          <w:sz w:val="19"/>
          <w:szCs w:val="19"/>
        </w:rPr>
        <w:t>,</w:t>
      </w:r>
      <w:proofErr w:type="gramEnd"/>
      <w:r w:rsidRPr="00456900">
        <w:rPr>
          <w:rFonts w:ascii="Times New Roman" w:hAnsi="Times New Roman" w:cs="Times New Roman"/>
          <w:i/>
          <w:sz w:val="19"/>
          <w:szCs w:val="19"/>
        </w:rPr>
        <w:t xml:space="preserve"> если он  установлен,</w:t>
      </w:r>
      <w:r w:rsidR="00FD7A2A" w:rsidRPr="00456900">
        <w:rPr>
          <w:rFonts w:ascii="Times New Roman" w:hAnsi="Times New Roman" w:cs="Times New Roman"/>
          <w:i/>
          <w:sz w:val="19"/>
          <w:szCs w:val="19"/>
        </w:rPr>
        <w:t xml:space="preserve"> </w:t>
      </w:r>
      <w:r w:rsidRPr="00456900">
        <w:rPr>
          <w:rFonts w:ascii="Times New Roman" w:hAnsi="Times New Roman" w:cs="Times New Roman"/>
          <w:i/>
          <w:sz w:val="19"/>
          <w:szCs w:val="19"/>
        </w:rPr>
        <w:t xml:space="preserve">то </w:t>
      </w:r>
      <w:r w:rsidR="00456900">
        <w:rPr>
          <w:rFonts w:ascii="Times New Roman" w:hAnsi="Times New Roman" w:cs="Times New Roman"/>
          <w:i/>
          <w:sz w:val="19"/>
          <w:szCs w:val="19"/>
        </w:rPr>
        <w:t>информация о его продолжительности должна быть отражена в договоре (либо ином письменном документе)</w:t>
      </w:r>
      <w:r w:rsidR="00FD7A2A" w:rsidRPr="00456900">
        <w:rPr>
          <w:rFonts w:ascii="Times New Roman" w:hAnsi="Times New Roman" w:cs="Times New Roman"/>
          <w:i/>
          <w:sz w:val="19"/>
          <w:szCs w:val="19"/>
        </w:rPr>
        <w:t>.</w:t>
      </w:r>
    </w:p>
    <w:p w:rsidR="004A5D4A" w:rsidRPr="00456900" w:rsidRDefault="00FD7A2A" w:rsidP="00FD7A2A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b/>
          <w:i/>
          <w:sz w:val="19"/>
          <w:szCs w:val="19"/>
        </w:rPr>
        <w:t xml:space="preserve"> </w:t>
      </w:r>
      <w:r w:rsidR="00A60290" w:rsidRPr="00456900">
        <w:rPr>
          <w:rFonts w:ascii="Times New Roman" w:hAnsi="Times New Roman" w:cs="Times New Roman"/>
          <w:b/>
          <w:i/>
          <w:sz w:val="19"/>
          <w:szCs w:val="19"/>
        </w:rPr>
        <w:t>В соответствии со ст. 29 З</w:t>
      </w:r>
      <w:r w:rsidR="004A5D4A" w:rsidRPr="00456900">
        <w:rPr>
          <w:rFonts w:ascii="Times New Roman" w:hAnsi="Times New Roman" w:cs="Times New Roman"/>
          <w:b/>
          <w:i/>
          <w:sz w:val="19"/>
          <w:szCs w:val="19"/>
        </w:rPr>
        <w:t>акона, если недостатки оказанной услуги проявились в течение гарантийного срока, то потребитель вправе обратиться к исполнителю с претензией и по своему выбору потребовать:</w:t>
      </w:r>
    </w:p>
    <w:p w:rsidR="004A5D4A" w:rsidRPr="00456900" w:rsidRDefault="004A5D4A" w:rsidP="00BB3B47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безвозмездного устранен</w:t>
      </w:r>
      <w:r w:rsidR="009546CE" w:rsidRPr="00456900">
        <w:rPr>
          <w:rFonts w:ascii="Times New Roman" w:hAnsi="Times New Roman" w:cs="Times New Roman"/>
          <w:sz w:val="19"/>
          <w:szCs w:val="19"/>
        </w:rPr>
        <w:t>ия недостатков оказанной услуги</w:t>
      </w:r>
      <w:r w:rsidR="00FD7A2A" w:rsidRPr="00456900">
        <w:rPr>
          <w:rFonts w:ascii="Times New Roman" w:hAnsi="Times New Roman" w:cs="Times New Roman"/>
          <w:sz w:val="19"/>
          <w:szCs w:val="19"/>
        </w:rPr>
        <w:t xml:space="preserve"> (срок устанавливается потребителей самостоятельно);</w:t>
      </w:r>
    </w:p>
    <w:p w:rsidR="004A5D4A" w:rsidRPr="00456900" w:rsidRDefault="004A5D4A" w:rsidP="00BB3B47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соответствующего у</w:t>
      </w:r>
      <w:r w:rsidR="009546CE" w:rsidRPr="00456900">
        <w:rPr>
          <w:rFonts w:ascii="Times New Roman" w:hAnsi="Times New Roman" w:cs="Times New Roman"/>
          <w:sz w:val="19"/>
          <w:szCs w:val="19"/>
        </w:rPr>
        <w:t>меньшения цены оказанной услуги</w:t>
      </w:r>
      <w:r w:rsidR="00FD7A2A" w:rsidRPr="00456900">
        <w:rPr>
          <w:rFonts w:ascii="Times New Roman" w:hAnsi="Times New Roman" w:cs="Times New Roman"/>
          <w:sz w:val="19"/>
          <w:szCs w:val="19"/>
        </w:rPr>
        <w:t xml:space="preserve"> (срок для удовлетворения требования составляет 10 дней)</w:t>
      </w:r>
      <w:r w:rsidR="009546CE" w:rsidRPr="00456900">
        <w:rPr>
          <w:rFonts w:ascii="Times New Roman" w:hAnsi="Times New Roman" w:cs="Times New Roman"/>
          <w:sz w:val="19"/>
          <w:szCs w:val="19"/>
        </w:rPr>
        <w:t>;</w:t>
      </w:r>
    </w:p>
    <w:p w:rsidR="004A5D4A" w:rsidRPr="00456900" w:rsidRDefault="004A5D4A" w:rsidP="00BB3B47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 xml:space="preserve"> повторного оказания услуги;</w:t>
      </w:r>
    </w:p>
    <w:p w:rsidR="00B1525E" w:rsidRPr="00456900" w:rsidRDefault="004A5D4A" w:rsidP="00BB3B47">
      <w:pPr>
        <w:pStyle w:val="a7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284" w:hanging="142"/>
        <w:jc w:val="both"/>
        <w:rPr>
          <w:rFonts w:ascii="Times New Roman" w:hAnsi="Times New Roman" w:cs="Times New Roman"/>
          <w:b/>
          <w:i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 xml:space="preserve">возмещения понесенных расходов по устранению недостатков оказанной услуги </w:t>
      </w:r>
      <w:r w:rsidR="009546CE" w:rsidRPr="00456900">
        <w:rPr>
          <w:rFonts w:ascii="Times New Roman" w:hAnsi="Times New Roman" w:cs="Times New Roman"/>
          <w:sz w:val="19"/>
          <w:szCs w:val="19"/>
        </w:rPr>
        <w:t>своими силами или третьим лицом (срок для удовлетворения требования составляет 10 дней);</w:t>
      </w:r>
    </w:p>
    <w:p w:rsidR="004A5D4A" w:rsidRPr="00456900" w:rsidRDefault="00FD7A2A" w:rsidP="00FD7A2A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 xml:space="preserve">        П</w:t>
      </w:r>
      <w:r w:rsidR="004A5D4A" w:rsidRPr="00456900">
        <w:rPr>
          <w:rFonts w:ascii="Times New Roman" w:hAnsi="Times New Roman" w:cs="Times New Roman"/>
          <w:sz w:val="19"/>
          <w:szCs w:val="19"/>
        </w:rPr>
        <w:t>отребитель вправе отказаться от исполнения договора об оказании услуги и потребовать полного возмещения убытков, если в установленный указанным договором срок недостатки оказанной у</w:t>
      </w:r>
      <w:r w:rsidRPr="00456900">
        <w:rPr>
          <w:rFonts w:ascii="Times New Roman" w:hAnsi="Times New Roman" w:cs="Times New Roman"/>
          <w:sz w:val="19"/>
          <w:szCs w:val="19"/>
        </w:rPr>
        <w:t xml:space="preserve">слуги не устранены исполнителем либо </w:t>
      </w:r>
      <w:r w:rsidR="004A5D4A" w:rsidRPr="00456900">
        <w:rPr>
          <w:rFonts w:ascii="Times New Roman" w:hAnsi="Times New Roman" w:cs="Times New Roman"/>
          <w:sz w:val="19"/>
          <w:szCs w:val="19"/>
        </w:rPr>
        <w:t>если им обнаружены существенные недостатки (например, неустранимые) оказанной услуги.</w:t>
      </w:r>
    </w:p>
    <w:p w:rsidR="004B3EAD" w:rsidRPr="00456900" w:rsidRDefault="004B3EAD" w:rsidP="00FD7A2A">
      <w:pPr>
        <w:autoSpaceDE w:val="0"/>
        <w:autoSpaceDN w:val="0"/>
        <w:adjustRightInd w:val="0"/>
        <w:spacing w:after="0" w:line="240" w:lineRule="auto"/>
        <w:ind w:left="-284" w:firstLine="426"/>
        <w:jc w:val="both"/>
        <w:rPr>
          <w:rFonts w:ascii="Times New Roman" w:hAnsi="Times New Roman" w:cs="Times New Roman"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t>За нарушение сроков удовлетворения требования потребителя исполнитель уплачивает за каждый день (час, если срок в часах) просрочки неустойку (пеню), в размере 3% цены оказанной услуги.</w:t>
      </w:r>
    </w:p>
    <w:p w:rsidR="004A5D4A" w:rsidRPr="00456900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hAnsi="Times New Roman" w:cs="Times New Roman"/>
          <w:b/>
          <w:sz w:val="19"/>
          <w:szCs w:val="19"/>
        </w:rPr>
      </w:pPr>
      <w:r w:rsidRPr="00456900">
        <w:rPr>
          <w:rFonts w:ascii="Times New Roman" w:hAnsi="Times New Roman" w:cs="Times New Roman"/>
          <w:sz w:val="19"/>
          <w:szCs w:val="19"/>
        </w:rPr>
        <w:lastRenderedPageBreak/>
        <w:t xml:space="preserve">Если недостатки обнаружены </w:t>
      </w:r>
      <w:r w:rsidRPr="00456900">
        <w:rPr>
          <w:rFonts w:ascii="Times New Roman" w:hAnsi="Times New Roman" w:cs="Times New Roman"/>
          <w:b/>
          <w:sz w:val="19"/>
          <w:szCs w:val="19"/>
        </w:rPr>
        <w:t>по истечении гарантийного срока</w:t>
      </w:r>
      <w:r w:rsidRPr="00456900">
        <w:rPr>
          <w:rFonts w:ascii="Times New Roman" w:hAnsi="Times New Roman" w:cs="Times New Roman"/>
          <w:sz w:val="19"/>
          <w:szCs w:val="19"/>
        </w:rPr>
        <w:t xml:space="preserve">, но в пределах </w:t>
      </w:r>
      <w:r w:rsidRPr="00456900">
        <w:rPr>
          <w:rFonts w:ascii="Times New Roman" w:hAnsi="Times New Roman" w:cs="Times New Roman"/>
          <w:b/>
          <w:sz w:val="19"/>
          <w:szCs w:val="19"/>
        </w:rPr>
        <w:t>двух</w:t>
      </w:r>
      <w:r w:rsidRPr="00456900">
        <w:rPr>
          <w:rFonts w:ascii="Times New Roman" w:hAnsi="Times New Roman" w:cs="Times New Roman"/>
          <w:sz w:val="19"/>
          <w:szCs w:val="19"/>
        </w:rPr>
        <w:t xml:space="preserve"> лет, либо гарантийный срок не был установлен, то исполнитель отвечает за недостатки услуги, </w:t>
      </w:r>
      <w:r w:rsidRPr="00456900">
        <w:rPr>
          <w:rFonts w:ascii="Times New Roman" w:hAnsi="Times New Roman" w:cs="Times New Roman"/>
          <w:b/>
          <w:sz w:val="19"/>
          <w:szCs w:val="19"/>
        </w:rPr>
        <w:t xml:space="preserve">если потребитель докажет, что они возникли до ее принятия им или по причинам, возникшим до этого момента. </w:t>
      </w:r>
    </w:p>
    <w:p w:rsidR="00AA48D2" w:rsidRPr="00456900" w:rsidRDefault="00AA48D2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Если у потребителя возникли </w:t>
      </w:r>
      <w:r w:rsidRPr="00456900"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  <w:t>претензии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к медицинской организации по поводу недостатков оказанной услуги или нарушения сроков ее оказания, то потребитель </w:t>
      </w:r>
      <w:r w:rsidR="002153DD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>может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обратиться </w:t>
      </w:r>
      <w:r w:rsidRPr="00456900"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  <w:t>с письменной претензией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в медицинскую организацию, где в произвольной форме изложить </w:t>
      </w:r>
      <w:r w:rsidRPr="00456900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суть оказанной услуги и в чем выражается нарушение со стороны медицинского учреждения, а также требование, предусмотренное Законом.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</w:p>
    <w:p w:rsidR="00AA48D2" w:rsidRPr="00456900" w:rsidRDefault="00AA48D2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Претензию необходимо составить </w:t>
      </w:r>
      <w:r w:rsidRPr="00456900">
        <w:rPr>
          <w:rFonts w:ascii="Times New Roman" w:eastAsia="Times New Roman" w:hAnsi="Times New Roman" w:cs="Times New Roman"/>
          <w:b/>
          <w:sz w:val="19"/>
          <w:szCs w:val="19"/>
          <w:lang w:eastAsia="ru-RU"/>
        </w:rPr>
        <w:t>в двух экземплярах,</w:t>
      </w:r>
      <w:r w:rsidR="009D020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где на одном (Вашем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) экземпляре представитель медицинского учреждения, правомочный принимать претензии, должен поставить отметку о дате принятия претензии с указанием фамилии и должности принявшего лица. В случаях, если </w:t>
      </w:r>
      <w:r w:rsidR="002153DD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>медицинская организация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отказывается от принятия претензии, потребитель может отправить претензию </w:t>
      </w:r>
      <w:r w:rsidR="009D020B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по почте 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заказным письмом с уведомлением о вручении с описью вложения </w:t>
      </w:r>
      <w:r w:rsidR="009D020B">
        <w:rPr>
          <w:rFonts w:ascii="Times New Roman" w:eastAsia="Times New Roman" w:hAnsi="Times New Roman" w:cs="Times New Roman"/>
          <w:sz w:val="19"/>
          <w:szCs w:val="19"/>
          <w:lang w:eastAsia="ru-RU"/>
        </w:rPr>
        <w:t>в адрес медицинского учреждения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. </w:t>
      </w:r>
    </w:p>
    <w:p w:rsidR="00AA48D2" w:rsidRPr="00456900" w:rsidRDefault="00AA48D2" w:rsidP="00B1525E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Если в </w:t>
      </w:r>
      <w:r w:rsidRPr="00456900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досудебном порядке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не удалось разрешить спор, то для защиты своих прав и законных интересов </w:t>
      </w:r>
      <w:r w:rsidR="00645177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>вы можете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обратиться </w:t>
      </w:r>
      <w:r w:rsidRPr="00456900">
        <w:rPr>
          <w:rFonts w:ascii="Times New Roman" w:eastAsia="Times New Roman" w:hAnsi="Times New Roman" w:cs="Times New Roman"/>
          <w:i/>
          <w:sz w:val="19"/>
          <w:szCs w:val="19"/>
          <w:lang w:eastAsia="ru-RU"/>
        </w:rPr>
        <w:t>в суд.</w:t>
      </w:r>
    </w:p>
    <w:p w:rsidR="00AA48D2" w:rsidRPr="00456900" w:rsidRDefault="00645177" w:rsidP="005935B2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eastAsia="Times New Roman" w:hAnsi="Times New Roman" w:cs="Times New Roman"/>
          <w:sz w:val="19"/>
          <w:szCs w:val="19"/>
          <w:lang w:eastAsia="ru-RU"/>
        </w:rPr>
      </w:pP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>Медицинская</w:t>
      </w:r>
      <w:r w:rsidR="00AA48D2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>организация</w:t>
      </w:r>
      <w:r w:rsidR="00AA48D2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 </w:t>
      </w:r>
      <w:r w:rsidR="00AA48D2" w:rsidRPr="00456900"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  <w:t xml:space="preserve">освобождается </w:t>
      </w:r>
      <w:r w:rsidR="00AA48D2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 xml:space="preserve">от ответственности за неисполнение или ненадлежащее исполнение платной медицинской услуги, если </w:t>
      </w:r>
      <w:r w:rsidR="00AA48D2" w:rsidRPr="00456900">
        <w:rPr>
          <w:rFonts w:ascii="Times New Roman" w:eastAsia="Times New Roman" w:hAnsi="Times New Roman" w:cs="Times New Roman"/>
          <w:b/>
          <w:i/>
          <w:sz w:val="19"/>
          <w:szCs w:val="19"/>
          <w:lang w:eastAsia="ru-RU"/>
        </w:rPr>
        <w:t>докажет</w:t>
      </w:r>
      <w:r w:rsidR="00AA48D2" w:rsidRPr="00456900">
        <w:rPr>
          <w:rFonts w:ascii="Times New Roman" w:eastAsia="Times New Roman" w:hAnsi="Times New Roman" w:cs="Times New Roman"/>
          <w:sz w:val="19"/>
          <w:szCs w:val="19"/>
          <w:lang w:eastAsia="ru-RU"/>
        </w:rPr>
        <w:t>, что неисполнение или ненадлежащее исполнение произошло вследствие непреодолимой силы, а также по иным основаниям, предусмотренным законом.</w:t>
      </w:r>
    </w:p>
    <w:p w:rsidR="00456900" w:rsidRDefault="00456900" w:rsidP="005935B2">
      <w:pPr>
        <w:autoSpaceDE w:val="0"/>
        <w:autoSpaceDN w:val="0"/>
        <w:adjustRightInd w:val="0"/>
        <w:spacing w:after="0" w:line="240" w:lineRule="auto"/>
        <w:ind w:left="-284" w:firstLine="682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403C" w:rsidRDefault="00C4403C" w:rsidP="00C4403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C4403C" w:rsidRDefault="00C4403C" w:rsidP="00C4403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5935B2" w:rsidRPr="00456900" w:rsidRDefault="004A5D4A" w:rsidP="00C4403C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 вопросам получения консультаций в области</w:t>
      </w:r>
      <w:r w:rsidRPr="004569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защиты прав потребителей, помощи в составлении ПРЕТЕНЗИЙ и ИСКОВЫХ ЗАЯВЛЕНИЙ  обращайтесь в КОНСУЛЬТАЦИОННЫЙ ЦЕНТР ДЛЯ ПОТРЕБИТЕЛЕЙ</w:t>
      </w:r>
    </w:p>
    <w:p w:rsidR="000921BF" w:rsidRPr="00456900" w:rsidRDefault="004A5D4A" w:rsidP="009D020B">
      <w:pPr>
        <w:autoSpaceDE w:val="0"/>
        <w:autoSpaceDN w:val="0"/>
        <w:adjustRightInd w:val="0"/>
        <w:spacing w:after="0" w:line="240" w:lineRule="auto"/>
        <w:ind w:left="-284"/>
        <w:jc w:val="center"/>
        <w:rPr>
          <w:rFonts w:ascii="Times New Roman" w:hAnsi="Times New Roman" w:cs="Times New Roman"/>
          <w:sz w:val="20"/>
          <w:szCs w:val="20"/>
        </w:rPr>
      </w:pPr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г. Саранск, ул. Дальняя, д. 1</w:t>
      </w:r>
      <w:proofErr w:type="gramStart"/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А</w:t>
      </w:r>
      <w:proofErr w:type="gramEnd"/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, </w:t>
      </w:r>
      <w:proofErr w:type="spellStart"/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каб</w:t>
      </w:r>
      <w:proofErr w:type="spellEnd"/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="000921BF"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241 (2</w:t>
      </w:r>
      <w:r w:rsidR="009D02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="00E76AC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кор</w:t>
      </w:r>
      <w:r w:rsidR="009D020B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пус</w:t>
      </w:r>
      <w:r w:rsidR="005935B2"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)</w:t>
      </w:r>
    </w:p>
    <w:p w:rsidR="000921BF" w:rsidRPr="00456900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5690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тел. 8(8342) 24-62-68,</w:t>
      </w:r>
    </w:p>
    <w:p w:rsidR="000921BF" w:rsidRPr="009D020B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45690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Skype</w:t>
      </w:r>
      <w:r w:rsidRPr="009D020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(</w:t>
      </w:r>
      <w:proofErr w:type="spellStart"/>
      <w:proofErr w:type="gramEnd"/>
      <w:r w:rsidRPr="0045690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kons</w:t>
      </w:r>
      <w:r w:rsidRPr="009D020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_</w:t>
      </w:r>
      <w:r w:rsidRPr="0045690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center</w:t>
      </w:r>
      <w:proofErr w:type="spellEnd"/>
      <w:r w:rsidRPr="009D020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)</w:t>
      </w:r>
      <w:r w:rsidRPr="009D020B">
        <w:rPr>
          <w:rFonts w:ascii="Times New Roman" w:hAnsi="Times New Roman" w:cs="Times New Roman"/>
          <w:sz w:val="20"/>
          <w:szCs w:val="20"/>
          <w:lang w:val="en-US"/>
        </w:rPr>
        <w:t>,</w:t>
      </w:r>
    </w:p>
    <w:p w:rsidR="004A5D4A" w:rsidRPr="009D020B" w:rsidRDefault="004A5D4A" w:rsidP="00B1525E">
      <w:pPr>
        <w:autoSpaceDE w:val="0"/>
        <w:autoSpaceDN w:val="0"/>
        <w:adjustRightInd w:val="0"/>
        <w:spacing w:after="0" w:line="240" w:lineRule="auto"/>
        <w:ind w:left="-284" w:firstLine="682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45690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e</w:t>
      </w:r>
      <w:r w:rsidRPr="009D020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-</w:t>
      </w:r>
      <w:r w:rsidRPr="00456900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mail</w:t>
      </w:r>
      <w:proofErr w:type="gramEnd"/>
      <w:r w:rsidRPr="009D020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 xml:space="preserve">: </w:t>
      </w:r>
      <w:hyperlink r:id="rId7" w:history="1">
        <w:r w:rsidRPr="00456900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ru-RU"/>
          </w:rPr>
          <w:t>kczpp</w:t>
        </w:r>
        <w:r w:rsidRPr="009D020B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ru-RU"/>
          </w:rPr>
          <w:t>@13</w:t>
        </w:r>
        <w:r w:rsidRPr="00456900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ru-RU"/>
          </w:rPr>
          <w:t>cge</w:t>
        </w:r>
        <w:r w:rsidRPr="009D020B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ru-RU"/>
          </w:rPr>
          <w:t>.</w:t>
        </w:r>
        <w:r w:rsidRPr="00456900">
          <w:rPr>
            <w:rFonts w:ascii="Times New Roman" w:eastAsia="Times New Roman" w:hAnsi="Times New Roman" w:cs="Times New Roman"/>
            <w:b/>
            <w:sz w:val="20"/>
            <w:szCs w:val="20"/>
            <w:u w:val="single"/>
            <w:lang w:val="en-US" w:eastAsia="ru-RU"/>
          </w:rPr>
          <w:t>ru</w:t>
        </w:r>
      </w:hyperlink>
      <w:r w:rsidRPr="009D020B">
        <w:rPr>
          <w:rFonts w:ascii="Times New Roman" w:eastAsia="Times New Roman" w:hAnsi="Times New Roman" w:cs="Times New Roman"/>
          <w:b/>
          <w:sz w:val="20"/>
          <w:szCs w:val="20"/>
          <w:lang w:val="en-US" w:eastAsia="ru-RU"/>
        </w:rPr>
        <w:t>,</w:t>
      </w:r>
    </w:p>
    <w:p w:rsidR="00456900" w:rsidRDefault="000E7C59" w:rsidP="0045690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hyperlink r:id="rId8" w:history="1"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val="en-US" w:eastAsia="ru-RU"/>
          </w:rPr>
          <w:t>http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eastAsia="ru-RU"/>
          </w:rPr>
          <w:t>://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val="en-US" w:eastAsia="ru-RU"/>
          </w:rPr>
          <w:t>www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eastAsia="ru-RU"/>
          </w:rPr>
          <w:t>.13.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val="en-US" w:eastAsia="ru-RU"/>
          </w:rPr>
          <w:t>rospotrebnadzor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eastAsia="ru-RU"/>
          </w:rPr>
          <w:t>.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val="en-US" w:eastAsia="ru-RU"/>
          </w:rPr>
          <w:t>ru</w:t>
        </w:r>
        <w:r w:rsidR="004A5D4A" w:rsidRPr="00456900">
          <w:rPr>
            <w:rStyle w:val="a3"/>
            <w:rFonts w:ascii="Times New Roman" w:eastAsia="Times New Roman" w:hAnsi="Times New Roman" w:cs="Times New Roman"/>
            <w:b/>
            <w:i/>
            <w:noProof/>
            <w:sz w:val="20"/>
            <w:szCs w:val="20"/>
            <w:lang w:eastAsia="ru-RU"/>
          </w:rPr>
          <w:t>/495</w:t>
        </w:r>
      </w:hyperlink>
      <w:r w:rsidR="004A5D4A" w:rsidRPr="00456900">
        <w:rPr>
          <w:rFonts w:ascii="Times New Roman" w:hAnsi="Times New Roman" w:cs="Times New Roman"/>
          <w:sz w:val="20"/>
          <w:szCs w:val="20"/>
        </w:rPr>
        <w:t>.</w:t>
      </w:r>
    </w:p>
    <w:p w:rsidR="00E76ACE" w:rsidRDefault="00E76ACE" w:rsidP="004A5D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lastRenderedPageBreak/>
        <w:t>ФБУЗ «ЦЕНТР ГИГИЕНЫ И ЭПИДЕМИОЛОГИИ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4A5D4A" w:rsidRPr="004A5D4A" w:rsidRDefault="004A5D4A" w:rsidP="004A5D4A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18"/>
          <w:szCs w:val="18"/>
          <w:u w:val="single"/>
          <w:lang w:eastAsia="ru-RU"/>
        </w:rPr>
        <w:t>ПРЕДЛАГАЕТ ВАМ СЛЕДУЮЩИЕ ВИДЫ УСЛУГ:</w:t>
      </w:r>
    </w:p>
    <w:p w:rsidR="004A5D4A" w:rsidRPr="004A5D4A" w:rsidRDefault="004A5D4A" w:rsidP="004A5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ДЕЗИНФЕКЦИЯ, ДЕЗИНСЕКЦИЯ, ДЕРАТИЗАЦИЯ</w:t>
      </w:r>
    </w:p>
    <w:p w:rsidR="004A5D4A" w:rsidRPr="004A5D4A" w:rsidRDefault="004A5D4A" w:rsidP="004A5D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33-36-15</w:t>
      </w:r>
    </w:p>
    <w:p w:rsidR="004A5D4A" w:rsidRPr="004A5D4A" w:rsidRDefault="004A5D4A" w:rsidP="004A5D4A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дезинфекция  квартир, зданий, домовладений, мусоросборников, туалетов;</w:t>
      </w:r>
    </w:p>
    <w:p w:rsidR="004A5D4A" w:rsidRPr="004A5D4A" w:rsidRDefault="004A5D4A" w:rsidP="004A5D4A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обеззараживание водопроводной и колодезной воды;</w:t>
      </w:r>
    </w:p>
    <w:p w:rsidR="004A5D4A" w:rsidRPr="004A5D4A" w:rsidRDefault="004A5D4A" w:rsidP="004A5D4A">
      <w:pPr>
        <w:numPr>
          <w:ilvl w:val="0"/>
          <w:numId w:val="1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уничтожение насекомых и грызунов  в жилых и нежилых помещениях, на открытой местности и водоемах.</w:t>
      </w:r>
    </w:p>
    <w:p w:rsidR="004A5D4A" w:rsidRPr="004A5D4A" w:rsidRDefault="004A5D4A" w:rsidP="004A5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4A5D4A" w:rsidRPr="004A5D4A" w:rsidRDefault="004A5D4A" w:rsidP="004A5D4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МИКРОБИОЛОГИЧЕСКИЕ ИССЛЕДОВАНИЯ</w:t>
      </w:r>
    </w:p>
    <w:p w:rsidR="004A5D4A" w:rsidRPr="004A5D4A" w:rsidRDefault="004A5D4A" w:rsidP="004A5D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24-80-46</w:t>
      </w:r>
    </w:p>
    <w:p w:rsidR="004A5D4A" w:rsidRPr="004A5D4A" w:rsidRDefault="004A5D4A" w:rsidP="004A5D4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пищевых продуктов, в </w:t>
      </w:r>
      <w:proofErr w:type="spellStart"/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т.ч</w:t>
      </w:r>
      <w:proofErr w:type="spellEnd"/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 на генно-модифицированные источники;</w:t>
      </w:r>
    </w:p>
    <w:p w:rsidR="004A5D4A" w:rsidRPr="004A5D4A" w:rsidRDefault="004A5D4A" w:rsidP="004A5D4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плавательных бассейнов и открытых водоемов;</w:t>
      </w:r>
    </w:p>
    <w:p w:rsidR="004A5D4A" w:rsidRPr="004A5D4A" w:rsidRDefault="004A5D4A" w:rsidP="004A5D4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и почвы;</w:t>
      </w:r>
    </w:p>
    <w:p w:rsidR="004A5D4A" w:rsidRPr="004A5D4A" w:rsidRDefault="004A5D4A" w:rsidP="004A5D4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парфюмерно-косметических средств;</w:t>
      </w:r>
    </w:p>
    <w:p w:rsidR="004A5D4A" w:rsidRPr="004A5D4A" w:rsidRDefault="004A5D4A" w:rsidP="004A5D4A">
      <w:pPr>
        <w:numPr>
          <w:ilvl w:val="0"/>
          <w:numId w:val="2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 xml:space="preserve">клещей, снятых с людей и животных,  на вирус клещевого энцефалита, возбудителей </w:t>
      </w:r>
      <w:proofErr w:type="spellStart"/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боррелиоза</w:t>
      </w:r>
      <w:proofErr w:type="spellEnd"/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.</w:t>
      </w:r>
    </w:p>
    <w:p w:rsidR="004A5D4A" w:rsidRPr="004A5D4A" w:rsidRDefault="004A5D4A" w:rsidP="004A5D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4A5D4A" w:rsidRPr="004A5D4A" w:rsidRDefault="004A5D4A" w:rsidP="004A5D4A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САНИТАРНО-ХИМИЧЕСКИЕ ИССЛЕДОВАНИЯ</w:t>
      </w:r>
    </w:p>
    <w:p w:rsidR="004A5D4A" w:rsidRPr="004A5D4A" w:rsidRDefault="004A5D4A" w:rsidP="004A5D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4A5D4A" w:rsidRPr="004A5D4A" w:rsidRDefault="004A5D4A" w:rsidP="004A5D4A">
      <w:pPr>
        <w:numPr>
          <w:ilvl w:val="0"/>
          <w:numId w:val="3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воды питьевой (водопроводной, колодезной, бутилированной, родниковой), воды открытых водоемов;</w:t>
      </w:r>
    </w:p>
    <w:p w:rsidR="004A5D4A" w:rsidRPr="004A5D4A" w:rsidRDefault="004A5D4A" w:rsidP="004A5D4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пищевых продуктов и продовольственного сырья;</w:t>
      </w:r>
    </w:p>
    <w:p w:rsidR="004A5D4A" w:rsidRPr="004A5D4A" w:rsidRDefault="004A5D4A" w:rsidP="004A5D4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воздуха рабочей зоны, жилых помещений, атмосферного воздуха;</w:t>
      </w:r>
    </w:p>
    <w:p w:rsidR="004A5D4A" w:rsidRPr="004A5D4A" w:rsidRDefault="004A5D4A" w:rsidP="004A5D4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товаров народного потребления, игрушек, строительных материалов;</w:t>
      </w:r>
    </w:p>
    <w:p w:rsidR="004A5D4A" w:rsidRPr="004A5D4A" w:rsidRDefault="004A5D4A" w:rsidP="004A5D4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объектов окружающей среды на содержание пестицидов;</w:t>
      </w:r>
    </w:p>
    <w:p w:rsidR="004A5D4A" w:rsidRPr="004A5D4A" w:rsidRDefault="004A5D4A" w:rsidP="004A5D4A">
      <w:pPr>
        <w:numPr>
          <w:ilvl w:val="0"/>
          <w:numId w:val="4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  <w:t>радиологические исследования.</w:t>
      </w:r>
    </w:p>
    <w:p w:rsidR="004A5D4A" w:rsidRPr="004A5D4A" w:rsidRDefault="004A5D4A" w:rsidP="004A5D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</w:pPr>
    </w:p>
    <w:p w:rsidR="004A5D4A" w:rsidRPr="004A5D4A" w:rsidRDefault="004A5D4A" w:rsidP="004A5D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highlight w:val="yellow"/>
          <w:lang w:eastAsia="ru-RU"/>
        </w:rPr>
        <w:t>ЗАМЕРЫ ФИЗИЧЕСКИХ ФАКТОРОВ</w:t>
      </w:r>
    </w:p>
    <w:p w:rsidR="004A5D4A" w:rsidRPr="004A5D4A" w:rsidRDefault="004A5D4A" w:rsidP="004A5D4A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sz w:val="18"/>
          <w:szCs w:val="18"/>
          <w:lang w:eastAsia="ru-RU"/>
        </w:rPr>
        <w:t>тел.: 8(8342) 24-89-97</w:t>
      </w:r>
    </w:p>
    <w:p w:rsidR="004A5D4A" w:rsidRPr="004A5D4A" w:rsidRDefault="004A5D4A" w:rsidP="004A5D4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электромагнитного излучения компьютеров, микроволновых печей и др. бытовой техники;</w:t>
      </w:r>
    </w:p>
    <w:p w:rsidR="004A5D4A" w:rsidRPr="004A5D4A" w:rsidRDefault="004A5D4A" w:rsidP="004A5D4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шума  и  вибрации;</w:t>
      </w:r>
    </w:p>
    <w:p w:rsidR="004A5D4A" w:rsidRPr="004A5D4A" w:rsidRDefault="004A5D4A" w:rsidP="004A5D4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температуры, влажности, скорости движения воздуха;</w:t>
      </w:r>
    </w:p>
    <w:p w:rsidR="004A5D4A" w:rsidRPr="004A5D4A" w:rsidRDefault="004A5D4A" w:rsidP="004A5D4A">
      <w:pPr>
        <w:numPr>
          <w:ilvl w:val="0"/>
          <w:numId w:val="5"/>
        </w:numPr>
        <w:spacing w:after="0" w:line="240" w:lineRule="auto"/>
        <w:ind w:left="170" w:firstLine="170"/>
        <w:contextualSpacing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уровней освещенности.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lastRenderedPageBreak/>
        <w:t>Федеральная служба по надзору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в сфере защиты прав потребителей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  <w:t>и благополучия человека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ФБУЗ «ЦЕНТР ГИГИЕНЫ И ЭПИДЕМИОЛОГИИ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В РЕСПУБЛИКЕ МОРДОВИЯ»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Наш адрес: г. Саранск, ул. Дальняя, д. 1 А.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Тел/факс.: 8 (8342) 24-85-28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 xml:space="preserve">e-mail: </w:t>
      </w:r>
      <w:hyperlink r:id="rId9" w:history="1">
        <w:r w:rsidRPr="004A5D4A">
          <w:rPr>
            <w:rFonts w:ascii="Times New Roman" w:eastAsia="Times New Roman" w:hAnsi="Times New Roman" w:cs="Times New Roman"/>
            <w:b/>
            <w:i/>
            <w:noProof/>
            <w:color w:val="0000FF"/>
            <w:sz w:val="18"/>
            <w:szCs w:val="18"/>
            <w:u w:val="single"/>
            <w:lang w:val="en-US" w:eastAsia="ru-RU"/>
          </w:rPr>
          <w:t>cgie@moris.ru</w:t>
        </w:r>
      </w:hyperlink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val="en-US" w:eastAsia="ru-RU"/>
        </w:rPr>
        <w:t>http://www.13.rospotrebnadzor.ru/238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val="en-US"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noProof/>
          <w:sz w:val="18"/>
          <w:szCs w:val="18"/>
          <w:lang w:eastAsia="ru-RU"/>
        </w:rPr>
        <w:t>КАК ДО НАС ДОБРАТЬСЯ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Юго-Запада: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1, 7, 13 – до ост. «10-я школа» или «Гагарина»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14, 28 – до ост. «10-я школа»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 Химмаша: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Автобус № 1, 44 – до ост. «10-я школа»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№ 16, 37 – до ост. «10-я школа»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i/>
          <w:noProof/>
          <w:sz w:val="18"/>
          <w:szCs w:val="18"/>
          <w:lang w:eastAsia="ru-RU"/>
        </w:rPr>
        <w:t>Со Светотехстроя: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Троллейбус № 11, 12, 13 – до ост. «Гагарина», «10-я школа» или «18-я школа».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 xml:space="preserve">Автобус № 1, 14, 28 – до ост. «Гагарина», «10-я 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школа» или «18-я школа».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</w:pPr>
      <w:r w:rsidRPr="004A5D4A">
        <w:rPr>
          <w:rFonts w:ascii="Times New Roman" w:eastAsia="Times New Roman" w:hAnsi="Times New Roman" w:cs="Times New Roman"/>
          <w:noProof/>
          <w:sz w:val="18"/>
          <w:szCs w:val="18"/>
          <w:lang w:eastAsia="ru-RU"/>
        </w:rPr>
        <w:t>Маршрутное такси  № 16, 28, 37 – до ост. «Гагарина».</w: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spacing w:line="240" w:lineRule="auto"/>
        <w:jc w:val="center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  <w:r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-51435</wp:posOffset>
            </wp:positionH>
            <wp:positionV relativeFrom="paragraph">
              <wp:posOffset>20320</wp:posOffset>
            </wp:positionV>
            <wp:extent cx="3070860" cy="2406650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0860" cy="2406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ind w:left="-113" w:right="-113" w:firstLine="540"/>
        <w:jc w:val="both"/>
        <w:rPr>
          <w:rFonts w:ascii="Times New Roman" w:eastAsia="Calibri" w:hAnsi="Times New Roman" w:cs="Times New Roman"/>
          <w:sz w:val="18"/>
          <w:szCs w:val="18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AD45F9" w:rsidRDefault="00AD45F9" w:rsidP="00456900">
      <w:pPr>
        <w:spacing w:after="0" w:line="240" w:lineRule="auto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56900" w:rsidRPr="00AD45F9" w:rsidRDefault="00456900" w:rsidP="00456900">
      <w:pPr>
        <w:spacing w:after="0" w:line="240" w:lineRule="auto"/>
        <w:rPr>
          <w:rFonts w:ascii="Arial" w:eastAsia="Times New Roman" w:hAnsi="Arial" w:cs="Arial"/>
          <w:color w:val="000000"/>
          <w:sz w:val="19"/>
          <w:szCs w:val="19"/>
          <w:lang w:eastAsia="ru-RU"/>
        </w:rPr>
      </w:pPr>
    </w:p>
    <w:p w:rsidR="004A5D4A" w:rsidRPr="004A5D4A" w:rsidRDefault="00AD45F9" w:rsidP="00AD45F9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lastRenderedPageBreak/>
        <w:t xml:space="preserve"> </w:t>
      </w:r>
      <w:r w:rsidR="004A5D4A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39447AD" wp14:editId="5A8E91AF">
                <wp:simplePos x="0" y="0"/>
                <wp:positionH relativeFrom="column">
                  <wp:posOffset>-16510</wp:posOffset>
                </wp:positionH>
                <wp:positionV relativeFrom="paragraph">
                  <wp:posOffset>-247650</wp:posOffset>
                </wp:positionV>
                <wp:extent cx="3096260" cy="7101205"/>
                <wp:effectExtent l="55880" t="55245" r="57785" b="5397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96260" cy="71012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01600">
                          <a:solidFill>
                            <a:srgbClr val="000099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-1.3pt;margin-top:-19.5pt;width:243.8pt;height:559.1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" strokecolor="#009" strokeweight="8pt"/>
            </w:pict>
          </mc:Fallback>
        </mc:AlternateContent>
      </w: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outlineLvl w:val="1"/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</w:pPr>
    </w:p>
    <w:p w:rsidR="004A5D4A" w:rsidRP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sz w:val="84"/>
          <w:szCs w:val="84"/>
          <w:lang w:eastAsia="ru-RU"/>
        </w:rPr>
        <w:t>ПАМЯТКА</w:t>
      </w:r>
    </w:p>
    <w:p w:rsidR="004A5D4A" w:rsidRDefault="004A5D4A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4A5D4A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ПОТРЕБИТЕЛЮ</w:t>
      </w:r>
    </w:p>
    <w:p w:rsidR="00B1525E" w:rsidRDefault="00B1525E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1525E" w:rsidRDefault="00B1525E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1525E" w:rsidRDefault="00AD45F9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 w:rsidRPr="00AD45F9">
        <w:rPr>
          <w:rFonts w:ascii="Arial" w:eastAsia="Times New Roman" w:hAnsi="Arial" w:cs="Arial"/>
          <w:noProof/>
          <w:color w:val="1A3DC1"/>
          <w:sz w:val="19"/>
          <w:szCs w:val="19"/>
          <w:lang w:eastAsia="ru-RU"/>
        </w:rPr>
        <w:drawing>
          <wp:inline distT="0" distB="0" distL="0" distR="0" wp14:anchorId="0C9FE74B" wp14:editId="6D78D20E">
            <wp:extent cx="2479853" cy="1679763"/>
            <wp:effectExtent l="0" t="0" r="0" b="0"/>
            <wp:docPr id="4" name="Рисунок 4" descr="http://raznesi.info/uploads/blog/center/d265d36b1692d3acc035c5887fb068a4.jpg">
              <a:hlinkClick xmlns:a="http://schemas.openxmlformats.org/drawingml/2006/main" r:id="rId11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raznesi.info/uploads/blog/center/d265d36b1692d3acc035c5887fb068a4.jpg">
                      <a:hlinkClick r:id="rId11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881" cy="16824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525E" w:rsidRDefault="00B1525E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1525E" w:rsidRDefault="00B1525E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1525E" w:rsidRDefault="00B1525E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</w:p>
    <w:p w:rsidR="00B1525E" w:rsidRPr="004A5D4A" w:rsidRDefault="00B1525E" w:rsidP="004A5D4A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НЕКАЧЕСТВЕННОЕ ОКАЗАНИЕ МЕДИЦИНСК</w:t>
      </w:r>
      <w:r w:rsidR="00AD45F9"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>ИХ</w:t>
      </w:r>
      <w:r>
        <w:rPr>
          <w:rFonts w:ascii="Times New Roman" w:eastAsia="Times New Roman" w:hAnsi="Times New Roman" w:cs="Times New Roman"/>
          <w:b/>
          <w:sz w:val="40"/>
          <w:szCs w:val="40"/>
          <w:lang w:eastAsia="ru-RU"/>
        </w:rPr>
        <w:t xml:space="preserve"> УСЛУГ </w:t>
      </w:r>
      <w:bookmarkStart w:id="0" w:name="_GoBack"/>
      <w:bookmarkEnd w:id="0"/>
    </w:p>
    <w:sectPr w:rsidR="00B1525E" w:rsidRPr="004A5D4A" w:rsidSect="00BB3B47">
      <w:pgSz w:w="16838" w:h="11906" w:orient="landscape"/>
      <w:pgMar w:top="720" w:right="720" w:bottom="720" w:left="720" w:header="708" w:footer="708" w:gutter="0"/>
      <w:cols w:num="3" w:space="74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EB11DB"/>
    <w:multiLevelType w:val="hybridMultilevel"/>
    <w:tmpl w:val="42B4849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CED6241"/>
    <w:multiLevelType w:val="hybridMultilevel"/>
    <w:tmpl w:val="27B82C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1906BF4"/>
    <w:multiLevelType w:val="hybridMultilevel"/>
    <w:tmpl w:val="34AC25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AFF6E47"/>
    <w:multiLevelType w:val="hybridMultilevel"/>
    <w:tmpl w:val="1988E378"/>
    <w:lvl w:ilvl="0" w:tplc="04190001">
      <w:start w:val="1"/>
      <w:numFmt w:val="bullet"/>
      <w:lvlText w:val=""/>
      <w:lvlJc w:val="left"/>
      <w:pPr>
        <w:ind w:left="38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01"/>
        </w:tabs>
        <w:ind w:left="1101" w:hanging="360"/>
      </w:pPr>
    </w:lvl>
    <w:lvl w:ilvl="2" w:tplc="04190005">
      <w:start w:val="1"/>
      <w:numFmt w:val="decimal"/>
      <w:lvlText w:val="%3."/>
      <w:lvlJc w:val="left"/>
      <w:pPr>
        <w:tabs>
          <w:tab w:val="num" w:pos="1821"/>
        </w:tabs>
        <w:ind w:left="1821" w:hanging="360"/>
      </w:pPr>
    </w:lvl>
    <w:lvl w:ilvl="3" w:tplc="04190001">
      <w:start w:val="1"/>
      <w:numFmt w:val="decimal"/>
      <w:lvlText w:val="%4."/>
      <w:lvlJc w:val="left"/>
      <w:pPr>
        <w:tabs>
          <w:tab w:val="num" w:pos="2541"/>
        </w:tabs>
        <w:ind w:left="2541" w:hanging="360"/>
      </w:pPr>
    </w:lvl>
    <w:lvl w:ilvl="4" w:tplc="04190003">
      <w:start w:val="1"/>
      <w:numFmt w:val="decimal"/>
      <w:lvlText w:val="%5."/>
      <w:lvlJc w:val="left"/>
      <w:pPr>
        <w:tabs>
          <w:tab w:val="num" w:pos="3261"/>
        </w:tabs>
        <w:ind w:left="3261" w:hanging="360"/>
      </w:pPr>
    </w:lvl>
    <w:lvl w:ilvl="5" w:tplc="04190005">
      <w:start w:val="1"/>
      <w:numFmt w:val="decimal"/>
      <w:lvlText w:val="%6."/>
      <w:lvlJc w:val="left"/>
      <w:pPr>
        <w:tabs>
          <w:tab w:val="num" w:pos="3981"/>
        </w:tabs>
        <w:ind w:left="3981" w:hanging="360"/>
      </w:pPr>
    </w:lvl>
    <w:lvl w:ilvl="6" w:tplc="04190001">
      <w:start w:val="1"/>
      <w:numFmt w:val="decimal"/>
      <w:lvlText w:val="%7."/>
      <w:lvlJc w:val="left"/>
      <w:pPr>
        <w:tabs>
          <w:tab w:val="num" w:pos="4701"/>
        </w:tabs>
        <w:ind w:left="4701" w:hanging="360"/>
      </w:pPr>
    </w:lvl>
    <w:lvl w:ilvl="7" w:tplc="04190003">
      <w:start w:val="1"/>
      <w:numFmt w:val="decimal"/>
      <w:lvlText w:val="%8."/>
      <w:lvlJc w:val="left"/>
      <w:pPr>
        <w:tabs>
          <w:tab w:val="num" w:pos="5421"/>
        </w:tabs>
        <w:ind w:left="5421" w:hanging="360"/>
      </w:pPr>
    </w:lvl>
    <w:lvl w:ilvl="8" w:tplc="04190005">
      <w:start w:val="1"/>
      <w:numFmt w:val="decimal"/>
      <w:lvlText w:val="%9."/>
      <w:lvlJc w:val="left"/>
      <w:pPr>
        <w:tabs>
          <w:tab w:val="num" w:pos="6141"/>
        </w:tabs>
        <w:ind w:left="6141" w:hanging="360"/>
      </w:pPr>
    </w:lvl>
  </w:abstractNum>
  <w:abstractNum w:abstractNumId="4">
    <w:nsid w:val="4B65136C"/>
    <w:multiLevelType w:val="hybridMultilevel"/>
    <w:tmpl w:val="7BF61BAC"/>
    <w:lvl w:ilvl="0" w:tplc="0419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5">
    <w:nsid w:val="58E21C38"/>
    <w:multiLevelType w:val="hybridMultilevel"/>
    <w:tmpl w:val="87BCB378"/>
    <w:lvl w:ilvl="0" w:tplc="0419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abstractNum w:abstractNumId="6">
    <w:nsid w:val="663311D6"/>
    <w:multiLevelType w:val="hybridMultilevel"/>
    <w:tmpl w:val="07CC9A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D0E0107"/>
    <w:multiLevelType w:val="hybridMultilevel"/>
    <w:tmpl w:val="4870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5284535"/>
    <w:multiLevelType w:val="hybridMultilevel"/>
    <w:tmpl w:val="A0BA95F2"/>
    <w:lvl w:ilvl="0" w:tplc="04190001">
      <w:start w:val="1"/>
      <w:numFmt w:val="bullet"/>
      <w:lvlText w:val=""/>
      <w:lvlJc w:val="left"/>
      <w:pPr>
        <w:ind w:left="11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8" w:hanging="360"/>
      </w:pPr>
      <w:rPr>
        <w:rFonts w:ascii="Wingdings" w:hAnsi="Wingdings" w:hint="default"/>
      </w:r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0"/>
  </w:num>
  <w:num w:numId="9">
    <w:abstractNumId w:val="5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4A"/>
    <w:rsid w:val="0003128E"/>
    <w:rsid w:val="000921BF"/>
    <w:rsid w:val="000E7C59"/>
    <w:rsid w:val="002153DD"/>
    <w:rsid w:val="00333843"/>
    <w:rsid w:val="00456900"/>
    <w:rsid w:val="004A2115"/>
    <w:rsid w:val="004A5D4A"/>
    <w:rsid w:val="004B3EAD"/>
    <w:rsid w:val="005935B2"/>
    <w:rsid w:val="00645177"/>
    <w:rsid w:val="006918AA"/>
    <w:rsid w:val="009546CE"/>
    <w:rsid w:val="009818C4"/>
    <w:rsid w:val="009D020B"/>
    <w:rsid w:val="00A60290"/>
    <w:rsid w:val="00AA48D2"/>
    <w:rsid w:val="00AD45F9"/>
    <w:rsid w:val="00B1525E"/>
    <w:rsid w:val="00BB3B47"/>
    <w:rsid w:val="00C4403C"/>
    <w:rsid w:val="00E76ACE"/>
    <w:rsid w:val="00FD7A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D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5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D4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6029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1525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A5D4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4A5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A5D4A"/>
    <w:rPr>
      <w:rFonts w:ascii="Tahoma" w:hAnsi="Tahoma" w:cs="Tahoma"/>
      <w:sz w:val="16"/>
      <w:szCs w:val="16"/>
    </w:rPr>
  </w:style>
  <w:style w:type="paragraph" w:styleId="a6">
    <w:name w:val="Normal (Web)"/>
    <w:basedOn w:val="a"/>
    <w:uiPriority w:val="99"/>
    <w:unhideWhenUsed/>
    <w:rsid w:val="00A60290"/>
    <w:pPr>
      <w:spacing w:before="100" w:beforeAutospacing="1" w:after="24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152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34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36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386773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2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56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887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418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1149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15185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0324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13583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379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82920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483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65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08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55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5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748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479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176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38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64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246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93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943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0474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52889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042333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049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20546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4617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630787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054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885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51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62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92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317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680964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1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5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317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2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914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4921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71855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4830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89482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962942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436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90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54554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7394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770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96495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965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6307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525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6603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74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67036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252769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684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03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989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060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13.rospotrebnadzor.ru/495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kczpp@13cge.ru" TargetMode="External"/><Relationship Id="rId12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raznesi.info/uploads/blog/center/d265d36b1692d3acc035c5887fb068a4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yperlink" Target="mailto:cgie@moris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AEEEF-3E60-4AFE-A903-D37E916F2B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1212</Words>
  <Characters>6913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Мозгачева</dc:creator>
  <cp:lastModifiedBy>Светлана В. Парамонова</cp:lastModifiedBy>
  <cp:revision>15</cp:revision>
  <cp:lastPrinted>2014-05-13T04:26:00Z</cp:lastPrinted>
  <dcterms:created xsi:type="dcterms:W3CDTF">2013-10-21T10:22:00Z</dcterms:created>
  <dcterms:modified xsi:type="dcterms:W3CDTF">2014-05-13T04:26:00Z</dcterms:modified>
</cp:coreProperties>
</file>